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50db7519684c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PARCHEM IV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PARCHEM IV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4b8c4ccdcd45dc"/>
      <w:footerReference xmlns:r="http://schemas.openxmlformats.org/officeDocument/2006/relationships" w:type="default" r:id="R94616fec828a4f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4b8c4ccdcd45dc" /><Relationship Type="http://schemas.openxmlformats.org/officeDocument/2006/relationships/footer" Target="/word/footer1.xml" Id="R94616fec828a4fbf" /></Relationships>
</file>