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480c694d0046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KAONI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KAONI AS</w:t>
      </w:r>
    </w:p>
    <w:sectPr>
      <w:headerReference xmlns:r="http://schemas.openxmlformats.org/officeDocument/2006/relationships" w:type="default" r:id="R1382044c40cf462f"/>
      <w:footerReference xmlns:r="http://schemas.openxmlformats.org/officeDocument/2006/relationships" w:type="default" r:id="R6a8b9555a10644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82044c40cf462f" /><Relationship Type="http://schemas.openxmlformats.org/officeDocument/2006/relationships/footer" Target="/word/footer1.xml" Id="R6a8b9555a1064492" /></Relationships>
</file>