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b463d2cb3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ABK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TEKNIKK AS</w:t>
      </w:r>
    </w:p>
    <w:sectPr>
      <w:headerReference xmlns:r="http://schemas.openxmlformats.org/officeDocument/2006/relationships" w:type="default" r:id="R9832b51818ae4d33"/>
      <w:footerReference xmlns:r="http://schemas.openxmlformats.org/officeDocument/2006/relationships" w:type="default" r:id="Rab4b61741b30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TEKNIKK AS   ·   Org.nr 917 095 019   ·   Vinjevegen 1506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2b51818ae4d33" /><Relationship Type="http://schemas.openxmlformats.org/officeDocument/2006/relationships/footer" Target="/word/footer1.xml" Id="Rab4b61741b304f6d" /></Relationships>
</file>