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10e754d41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HELGØ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HELGØ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40865758c49ff"/>
      <w:footerReference xmlns:r="http://schemas.openxmlformats.org/officeDocument/2006/relationships" w:type="default" r:id="R5a91b9430a1f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HELGØ INVEST AS   ·   Org.nr 923 714 545   ·   Bruvikveien 34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HELGØ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40865758c49ff" /><Relationship Type="http://schemas.openxmlformats.org/officeDocument/2006/relationships/footer" Target="/word/footer1.xml" Id="R5a91b9430a1f4d5d" /></Relationships>
</file>