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6b2a9672e042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KRONPRINSENS GATE 46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KRONPRINSENS GATE 46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eb90b843534746"/>
      <w:footerReference xmlns:r="http://schemas.openxmlformats.org/officeDocument/2006/relationships" w:type="default" r:id="R375c56548c9541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KRONPRINSENS GATE 46 AS   ·   Org.nr 936 729 967   ·   c/o Malling &amp; Co Forvaltning AS, Dronning Mauds gate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KRONPRINSENS GATE 46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eb90b843534746" /><Relationship Type="http://schemas.openxmlformats.org/officeDocument/2006/relationships/footer" Target="/word/footer1.xml" Id="R375c56548c954120" /></Relationships>
</file>