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e93f1ef7b24a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5e74a3d17c458f"/>
      <w:footerReference xmlns:r="http://schemas.openxmlformats.org/officeDocument/2006/relationships" w:type="default" r:id="Rceaf987254d24e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NAG INVEST AS   ·   Org.nr 989 149 652   ·   4124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5e74a3d17c458f" /><Relationship Type="http://schemas.openxmlformats.org/officeDocument/2006/relationships/footer" Target="/word/footer1.xml" Id="Rceaf987254d24e7e" /></Relationships>
</file>