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36e669f14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d135e34da4fe5"/>
      <w:footerReference xmlns:r="http://schemas.openxmlformats.org/officeDocument/2006/relationships" w:type="default" r:id="R487ab666b64e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 CAPITAL AS   ·   Org.nr 989 272 004   ·   Langoddveien 89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d135e34da4fe5" /><Relationship Type="http://schemas.openxmlformats.org/officeDocument/2006/relationships/footer" Target="/word/footer1.xml" Id="R487ab666b64e4f35" /></Relationships>
</file>